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F4E53" w:rsidRDefault="00AF4E53"/>
    <w:tbl>
      <w:tblPr>
        <w:tblStyle w:val="a"/>
        <w:tblW w:w="1077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8931"/>
      </w:tblGrid>
      <w:tr w:rsidR="00AF4E53">
        <w:tc>
          <w:tcPr>
            <w:tcW w:w="1843" w:type="dxa"/>
            <w:shd w:val="clear" w:color="auto" w:fill="C6D9F1"/>
          </w:tcPr>
          <w:p w:rsidR="00AF4E53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ÁREA </w:t>
            </w:r>
          </w:p>
        </w:tc>
        <w:tc>
          <w:tcPr>
            <w:tcW w:w="8931" w:type="dxa"/>
          </w:tcPr>
          <w:p w:rsidR="00AF4E53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Educación </w:t>
            </w:r>
            <w:r w:rsidR="0081171A">
              <w:rPr>
                <w:rFonts w:ascii="Arial" w:eastAsia="Arial" w:hAnsi="Arial" w:cs="Arial"/>
                <w:b/>
              </w:rPr>
              <w:t>Religiosa y Moral</w:t>
            </w:r>
          </w:p>
        </w:tc>
      </w:tr>
      <w:tr w:rsidR="00AF4E53">
        <w:tc>
          <w:tcPr>
            <w:tcW w:w="1843" w:type="dxa"/>
            <w:shd w:val="clear" w:color="auto" w:fill="C6D9F1"/>
          </w:tcPr>
          <w:p w:rsidR="00AF4E53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PERÍODO</w:t>
            </w:r>
          </w:p>
        </w:tc>
        <w:tc>
          <w:tcPr>
            <w:tcW w:w="8931" w:type="dxa"/>
          </w:tcPr>
          <w:p w:rsidR="00AF4E53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Primero</w:t>
            </w:r>
          </w:p>
        </w:tc>
      </w:tr>
      <w:tr w:rsidR="00AF4E53">
        <w:tc>
          <w:tcPr>
            <w:tcW w:w="1843" w:type="dxa"/>
            <w:shd w:val="clear" w:color="auto" w:fill="C6D9F1"/>
          </w:tcPr>
          <w:p w:rsidR="00AF4E53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DOCENTE</w:t>
            </w:r>
          </w:p>
        </w:tc>
        <w:tc>
          <w:tcPr>
            <w:tcW w:w="8931" w:type="dxa"/>
          </w:tcPr>
          <w:p w:rsidR="00AF4E53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Alexander García Zapata</w:t>
            </w:r>
          </w:p>
        </w:tc>
      </w:tr>
      <w:tr w:rsidR="00AF4E53">
        <w:tc>
          <w:tcPr>
            <w:tcW w:w="1843" w:type="dxa"/>
            <w:shd w:val="clear" w:color="auto" w:fill="C6D9F1"/>
          </w:tcPr>
          <w:p w:rsidR="00AF4E53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GRADO </w:t>
            </w:r>
          </w:p>
        </w:tc>
        <w:tc>
          <w:tcPr>
            <w:tcW w:w="8931" w:type="dxa"/>
          </w:tcPr>
          <w:p w:rsidR="00AF4E53" w:rsidRDefault="0081171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Sexto</w:t>
            </w:r>
          </w:p>
        </w:tc>
      </w:tr>
    </w:tbl>
    <w:p w:rsidR="00AF4E53" w:rsidRDefault="00AF4E53"/>
    <w:p w:rsidR="00AF4E53" w:rsidRDefault="00BA1A7D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Temas:</w:t>
      </w:r>
    </w:p>
    <w:p w:rsidR="00BA1A7D" w:rsidRDefault="00BA1A7D" w:rsidP="00BA1A7D">
      <w:pPr>
        <w:pStyle w:val="Prrafodelista"/>
        <w:numPr>
          <w:ilvl w:val="0"/>
          <w:numId w:val="2"/>
        </w:numPr>
        <w:rPr>
          <w:rFonts w:eastAsia="Arial"/>
          <w:b/>
        </w:rPr>
      </w:pPr>
      <w:r>
        <w:rPr>
          <w:rFonts w:eastAsia="Arial"/>
          <w:b/>
        </w:rPr>
        <w:t>Los Padres como primeros Lideres Espirituales</w:t>
      </w:r>
    </w:p>
    <w:p w:rsidR="00BA1A7D" w:rsidRPr="00E53A52" w:rsidRDefault="00BA1A7D" w:rsidP="00E53A52">
      <w:pPr>
        <w:pStyle w:val="Prrafodelista"/>
        <w:numPr>
          <w:ilvl w:val="0"/>
          <w:numId w:val="2"/>
        </w:numPr>
        <w:rPr>
          <w:rFonts w:eastAsia="Arial"/>
          <w:b/>
        </w:rPr>
      </w:pPr>
      <w:r>
        <w:rPr>
          <w:rFonts w:eastAsia="Arial"/>
          <w:b/>
        </w:rPr>
        <w:t>Los Lideres espirituales en las religiones</w:t>
      </w:r>
    </w:p>
    <w:p w:rsidR="00BA1A7D" w:rsidRPr="00BA1A7D" w:rsidRDefault="00BA1A7D" w:rsidP="00BA1A7D">
      <w:pPr>
        <w:pStyle w:val="Prrafodelista"/>
        <w:numPr>
          <w:ilvl w:val="0"/>
          <w:numId w:val="2"/>
        </w:numPr>
        <w:rPr>
          <w:rFonts w:eastAsia="Arial"/>
          <w:b/>
        </w:rPr>
      </w:pPr>
      <w:r>
        <w:rPr>
          <w:rFonts w:eastAsia="Arial"/>
          <w:b/>
        </w:rPr>
        <w:t>Los Profetas</w:t>
      </w:r>
    </w:p>
    <w:p w:rsidR="00AF4E53" w:rsidRDefault="00000000" w:rsidP="00BA1A7D">
      <w:pPr>
        <w:shd w:val="clear" w:color="auto" w:fill="C6D9F1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ACTIVIDAD</w:t>
      </w: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Pr="00902EB8" w:rsidRDefault="00BA1A7D" w:rsidP="00BA1A7D">
      <w:pPr>
        <w:pStyle w:val="Prrafodelista"/>
        <w:numPr>
          <w:ilvl w:val="0"/>
          <w:numId w:val="1"/>
        </w:numPr>
        <w:rPr>
          <w:rFonts w:eastAsia="Arial"/>
          <w:bCs/>
        </w:rPr>
      </w:pPr>
      <w:r w:rsidRPr="00BA1A7D">
        <w:rPr>
          <w:rFonts w:eastAsia="Arial"/>
          <w:bCs/>
        </w:rPr>
        <w:t xml:space="preserve">Lee atentamente </w:t>
      </w:r>
      <w:r w:rsidRPr="00BA1A7D">
        <w:rPr>
          <w:rFonts w:ascii="Segoe UI" w:hAnsi="Segoe UI" w:cs="Segoe UI"/>
          <w:bCs/>
          <w:color w:val="0D0D0D"/>
          <w:shd w:val="clear" w:color="auto" w:fill="FFFFFF"/>
        </w:rPr>
        <w:t>el siguiente texto</w:t>
      </w:r>
    </w:p>
    <w:p w:rsidR="00902EB8" w:rsidRDefault="00902EB8" w:rsidP="00902EB8">
      <w:pPr>
        <w:pStyle w:val="Prrafodelista"/>
        <w:ind w:left="1080"/>
        <w:rPr>
          <w:rFonts w:ascii="Segoe UI" w:hAnsi="Segoe UI" w:cs="Segoe UI"/>
          <w:bCs/>
          <w:color w:val="0D0D0D"/>
          <w:shd w:val="clear" w:color="auto" w:fill="FFFFFF"/>
        </w:rPr>
      </w:pPr>
    </w:p>
    <w:p w:rsidR="00902EB8" w:rsidRPr="00902EB8" w:rsidRDefault="00902EB8" w:rsidP="00902EB8">
      <w:pPr>
        <w:pStyle w:val="Prrafodelista"/>
        <w:ind w:left="1080"/>
        <w:jc w:val="both"/>
        <w:rPr>
          <w:rFonts w:eastAsia="Arial"/>
          <w:bCs/>
        </w:rPr>
      </w:pPr>
      <w:r w:rsidRPr="00902EB8">
        <w:rPr>
          <w:rFonts w:eastAsia="Arial"/>
          <w:bCs/>
        </w:rPr>
        <w:t>Los padres son los primeros líderes espirituales de sus hijos, encargados de guiarlos en el camino de la fe y los valores. Desde temprana edad, los niños observan y aprenden de sus padres, adoptando sus creencias y comportamientos. La familia, como primera comunidad de fe, ofrece un entorno seguro donde los niños pueden explorar y entender su espiritualidad.</w:t>
      </w:r>
    </w:p>
    <w:p w:rsidR="00902EB8" w:rsidRPr="00902EB8" w:rsidRDefault="00902EB8" w:rsidP="00902EB8">
      <w:pPr>
        <w:pStyle w:val="Prrafodelista"/>
        <w:ind w:left="1080"/>
        <w:jc w:val="both"/>
        <w:rPr>
          <w:rFonts w:eastAsia="Arial"/>
          <w:bCs/>
        </w:rPr>
      </w:pPr>
    </w:p>
    <w:p w:rsidR="00902EB8" w:rsidRDefault="00902EB8" w:rsidP="00902EB8">
      <w:pPr>
        <w:pStyle w:val="Prrafodelista"/>
        <w:ind w:left="1080"/>
        <w:jc w:val="both"/>
        <w:rPr>
          <w:rFonts w:eastAsia="Arial"/>
          <w:bCs/>
        </w:rPr>
      </w:pPr>
      <w:r w:rsidRPr="00902EB8">
        <w:rPr>
          <w:rFonts w:eastAsia="Arial"/>
          <w:bCs/>
        </w:rPr>
        <w:t>Los padres no solo enseñan a través de palabras, sino, sobre todo, con su ejemplo. Las prácticas religiosas en el hogar, como la oración, la lectura de textos sagrados y la participación en rituales y celebraciones religiosas, son fundamentales para cimentar una fe sólida. Además, los padres tienen la responsabilidad de inculcar valores como el amor, la compasión, la justicia y la honestidad, que son pilares de una vida espiritual.</w:t>
      </w:r>
    </w:p>
    <w:p w:rsidR="00902EB8" w:rsidRDefault="00902EB8" w:rsidP="00902EB8">
      <w:pPr>
        <w:pStyle w:val="Prrafodelista"/>
        <w:ind w:left="1080"/>
        <w:jc w:val="both"/>
        <w:rPr>
          <w:rFonts w:eastAsia="Arial"/>
          <w:bCs/>
        </w:rPr>
      </w:pPr>
    </w:p>
    <w:p w:rsidR="00902EB8" w:rsidRDefault="00902EB8" w:rsidP="00902EB8">
      <w:pPr>
        <w:pStyle w:val="Prrafodelista"/>
        <w:numPr>
          <w:ilvl w:val="0"/>
          <w:numId w:val="1"/>
        </w:numPr>
        <w:jc w:val="both"/>
        <w:rPr>
          <w:rFonts w:eastAsia="Arial"/>
          <w:bCs/>
        </w:rPr>
      </w:pPr>
      <w:r>
        <w:rPr>
          <w:rFonts w:eastAsia="Arial"/>
          <w:bCs/>
        </w:rPr>
        <w:t>Reflexiona y responde las siguientes preguntas:</w:t>
      </w:r>
    </w:p>
    <w:p w:rsidR="00902EB8" w:rsidRDefault="00902EB8" w:rsidP="00902EB8">
      <w:pPr>
        <w:pStyle w:val="Prrafodelista"/>
        <w:ind w:left="1080"/>
        <w:jc w:val="both"/>
        <w:rPr>
          <w:rFonts w:eastAsia="Arial"/>
          <w:bCs/>
        </w:rPr>
      </w:pPr>
    </w:p>
    <w:p w:rsidR="00902EB8" w:rsidRPr="00902EB8" w:rsidRDefault="00902EB8" w:rsidP="00902EB8">
      <w:pPr>
        <w:pStyle w:val="Prrafodelista"/>
        <w:ind w:left="1080"/>
        <w:jc w:val="both"/>
        <w:rPr>
          <w:rFonts w:eastAsia="Arial"/>
          <w:bCs/>
        </w:rPr>
      </w:pPr>
      <w:r w:rsidRPr="00902EB8">
        <w:rPr>
          <w:rFonts w:eastAsia="Arial"/>
          <w:bCs/>
        </w:rPr>
        <w:t>a. ¿Por qué se considera a los padres como los primeros líderes espirituales de sus hijos?</w:t>
      </w:r>
    </w:p>
    <w:p w:rsidR="00902EB8" w:rsidRPr="00902EB8" w:rsidRDefault="00902EB8" w:rsidP="00902EB8">
      <w:pPr>
        <w:pStyle w:val="Prrafodelista"/>
        <w:ind w:left="1080"/>
        <w:jc w:val="both"/>
        <w:rPr>
          <w:rFonts w:eastAsia="Arial"/>
          <w:bCs/>
        </w:rPr>
      </w:pPr>
    </w:p>
    <w:p w:rsidR="00902EB8" w:rsidRPr="00902EB8" w:rsidRDefault="00902EB8" w:rsidP="00902EB8">
      <w:pPr>
        <w:pStyle w:val="Prrafodelista"/>
        <w:ind w:left="1080"/>
        <w:jc w:val="both"/>
        <w:rPr>
          <w:rFonts w:eastAsia="Arial"/>
          <w:bCs/>
        </w:rPr>
      </w:pPr>
      <w:r w:rsidRPr="00902EB8">
        <w:rPr>
          <w:rFonts w:eastAsia="Arial"/>
          <w:bCs/>
        </w:rPr>
        <w:t>b. ¿Cómo pueden los padres influir en la espiritualidad y los valores de sus hijos?</w:t>
      </w:r>
    </w:p>
    <w:p w:rsidR="00902EB8" w:rsidRPr="00902EB8" w:rsidRDefault="00902EB8" w:rsidP="00902EB8">
      <w:pPr>
        <w:pStyle w:val="Prrafodelista"/>
        <w:ind w:left="1080"/>
        <w:jc w:val="both"/>
        <w:rPr>
          <w:rFonts w:eastAsia="Arial"/>
          <w:bCs/>
        </w:rPr>
      </w:pPr>
    </w:p>
    <w:p w:rsidR="00902EB8" w:rsidRDefault="00902EB8" w:rsidP="00902EB8">
      <w:pPr>
        <w:pStyle w:val="Prrafodelista"/>
        <w:ind w:left="1080"/>
        <w:jc w:val="both"/>
        <w:rPr>
          <w:rFonts w:eastAsia="Arial"/>
          <w:bCs/>
        </w:rPr>
      </w:pPr>
      <w:r w:rsidRPr="00902EB8">
        <w:rPr>
          <w:rFonts w:eastAsia="Arial"/>
          <w:bCs/>
        </w:rPr>
        <w:t>c. Describe alguna práctica religiosa o valor que hayas aprendido de tus padres o cuidadores. ¿Cómo ha impactado esto en tu vida?</w:t>
      </w:r>
    </w:p>
    <w:p w:rsidR="00B52A0D" w:rsidRDefault="00B52A0D" w:rsidP="00902EB8">
      <w:pPr>
        <w:pStyle w:val="Prrafodelista"/>
        <w:ind w:left="1080"/>
        <w:jc w:val="both"/>
        <w:rPr>
          <w:rFonts w:eastAsia="Arial"/>
          <w:bCs/>
        </w:rPr>
      </w:pPr>
    </w:p>
    <w:p w:rsidR="00B52A0D" w:rsidRPr="00B52A0D" w:rsidRDefault="00902EB8" w:rsidP="00E04418">
      <w:pPr>
        <w:ind w:left="720"/>
        <w:jc w:val="both"/>
        <w:rPr>
          <w:rFonts w:ascii="Arial" w:eastAsia="Arial" w:hAnsi="Arial" w:cs="Arial"/>
          <w:bCs/>
          <w:sz w:val="20"/>
          <w:szCs w:val="20"/>
        </w:rPr>
      </w:pPr>
      <w:r w:rsidRPr="00902EB8">
        <w:rPr>
          <w:rFonts w:eastAsia="Arial"/>
          <w:bCs/>
        </w:rPr>
        <w:t>3.</w:t>
      </w:r>
      <w:r w:rsidR="00B52A0D" w:rsidRPr="00B52A0D">
        <w:rPr>
          <w:rFonts w:ascii="Arial" w:eastAsia="Arial" w:hAnsi="Arial" w:cs="Arial"/>
          <w:bCs/>
          <w:sz w:val="20"/>
          <w:szCs w:val="20"/>
        </w:rPr>
        <w:t xml:space="preserve"> Investiga y describe brevemente las características y funciones de los siguientes líderes espirituales en sus respectivas religiones:</w:t>
      </w:r>
    </w:p>
    <w:p w:rsidR="00B52A0D" w:rsidRPr="00B52A0D" w:rsidRDefault="00B52A0D" w:rsidP="00B52A0D">
      <w:pPr>
        <w:ind w:firstLine="720"/>
        <w:jc w:val="both"/>
        <w:rPr>
          <w:rFonts w:ascii="Arial" w:eastAsia="Arial" w:hAnsi="Arial" w:cs="Arial"/>
          <w:bCs/>
          <w:sz w:val="20"/>
          <w:szCs w:val="20"/>
        </w:rPr>
      </w:pPr>
    </w:p>
    <w:p w:rsidR="00B52A0D" w:rsidRPr="00E04418" w:rsidRDefault="00B52A0D" w:rsidP="00E04418">
      <w:pPr>
        <w:pStyle w:val="Prrafodelista"/>
        <w:numPr>
          <w:ilvl w:val="0"/>
          <w:numId w:val="3"/>
        </w:numPr>
        <w:jc w:val="both"/>
        <w:rPr>
          <w:rFonts w:eastAsia="Arial"/>
          <w:bCs/>
        </w:rPr>
      </w:pPr>
      <w:r w:rsidRPr="00E04418">
        <w:rPr>
          <w:rFonts w:eastAsia="Arial"/>
          <w:bCs/>
        </w:rPr>
        <w:t>Cristianismo: Papa</w:t>
      </w:r>
    </w:p>
    <w:p w:rsidR="00B52A0D" w:rsidRPr="00E04418" w:rsidRDefault="00B52A0D" w:rsidP="00E04418">
      <w:pPr>
        <w:pStyle w:val="Prrafodelista"/>
        <w:numPr>
          <w:ilvl w:val="0"/>
          <w:numId w:val="3"/>
        </w:numPr>
        <w:jc w:val="both"/>
        <w:rPr>
          <w:rFonts w:eastAsia="Arial"/>
          <w:bCs/>
        </w:rPr>
      </w:pPr>
      <w:r w:rsidRPr="00E04418">
        <w:rPr>
          <w:rFonts w:eastAsia="Arial"/>
          <w:bCs/>
        </w:rPr>
        <w:t>Islam: Imán</w:t>
      </w:r>
    </w:p>
    <w:p w:rsidR="00B52A0D" w:rsidRPr="00E04418" w:rsidRDefault="00B52A0D" w:rsidP="00E04418">
      <w:pPr>
        <w:pStyle w:val="Prrafodelista"/>
        <w:numPr>
          <w:ilvl w:val="0"/>
          <w:numId w:val="3"/>
        </w:numPr>
        <w:jc w:val="both"/>
        <w:rPr>
          <w:rFonts w:eastAsia="Arial"/>
          <w:bCs/>
        </w:rPr>
      </w:pPr>
      <w:r w:rsidRPr="00E04418">
        <w:rPr>
          <w:rFonts w:eastAsia="Arial"/>
          <w:bCs/>
        </w:rPr>
        <w:t>Judaísmo: Rabino</w:t>
      </w:r>
    </w:p>
    <w:p w:rsidR="00B52A0D" w:rsidRPr="00E04418" w:rsidRDefault="00B52A0D" w:rsidP="00E04418">
      <w:pPr>
        <w:pStyle w:val="Prrafodelista"/>
        <w:numPr>
          <w:ilvl w:val="0"/>
          <w:numId w:val="3"/>
        </w:numPr>
        <w:jc w:val="both"/>
        <w:rPr>
          <w:rFonts w:eastAsia="Arial"/>
          <w:bCs/>
        </w:rPr>
      </w:pPr>
      <w:r w:rsidRPr="00E04418">
        <w:rPr>
          <w:rFonts w:eastAsia="Arial"/>
          <w:bCs/>
        </w:rPr>
        <w:t>Budismo: Dalái Lama</w:t>
      </w:r>
    </w:p>
    <w:p w:rsidR="00E04418" w:rsidRDefault="00E04418" w:rsidP="00B52A0D">
      <w:pPr>
        <w:ind w:firstLine="720"/>
        <w:jc w:val="both"/>
        <w:rPr>
          <w:rFonts w:ascii="Arial" w:eastAsia="Arial" w:hAnsi="Arial" w:cs="Arial"/>
          <w:bCs/>
          <w:sz w:val="20"/>
          <w:szCs w:val="20"/>
        </w:rPr>
      </w:pPr>
    </w:p>
    <w:p w:rsidR="00E04418" w:rsidRDefault="004947E9" w:rsidP="004947E9">
      <w:pPr>
        <w:ind w:left="720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eastAsia="Arial"/>
          <w:bCs/>
        </w:rPr>
        <w:t xml:space="preserve">4. </w:t>
      </w:r>
      <w:r w:rsidR="00E04418" w:rsidRPr="004947E9">
        <w:rPr>
          <w:rFonts w:ascii="Arial" w:eastAsia="Arial" w:hAnsi="Arial" w:cs="Arial"/>
          <w:bCs/>
          <w:sz w:val="20"/>
          <w:szCs w:val="20"/>
        </w:rPr>
        <w:t xml:space="preserve">Elige </w:t>
      </w:r>
      <w:r w:rsidR="00E04418" w:rsidRPr="004947E9">
        <w:rPr>
          <w:rFonts w:ascii="Arial" w:eastAsia="Arial" w:hAnsi="Arial" w:cs="Arial"/>
          <w:bCs/>
          <w:sz w:val="20"/>
          <w:szCs w:val="20"/>
        </w:rPr>
        <w:t>dos de estos líderes</w:t>
      </w:r>
      <w:r w:rsidR="00E04418" w:rsidRPr="004947E9">
        <w:rPr>
          <w:rFonts w:ascii="Arial" w:eastAsia="Arial" w:hAnsi="Arial" w:cs="Arial"/>
          <w:bCs/>
          <w:sz w:val="20"/>
          <w:szCs w:val="20"/>
        </w:rPr>
        <w:t xml:space="preserve"> y</w:t>
      </w:r>
      <w:r w:rsidR="00E04418" w:rsidRPr="004947E9">
        <w:rPr>
          <w:rFonts w:ascii="Arial" w:eastAsia="Arial" w:hAnsi="Arial" w:cs="Arial"/>
          <w:bCs/>
          <w:sz w:val="20"/>
          <w:szCs w:val="20"/>
        </w:rPr>
        <w:t xml:space="preserve"> </w:t>
      </w:r>
      <w:r w:rsidR="00E04418" w:rsidRPr="004947E9">
        <w:rPr>
          <w:rFonts w:ascii="Arial" w:eastAsia="Arial" w:hAnsi="Arial" w:cs="Arial"/>
          <w:bCs/>
          <w:sz w:val="20"/>
          <w:szCs w:val="20"/>
        </w:rPr>
        <w:t>c</w:t>
      </w:r>
      <w:r w:rsidR="00E04418" w:rsidRPr="004947E9">
        <w:rPr>
          <w:rFonts w:ascii="Arial" w:eastAsia="Arial" w:hAnsi="Arial" w:cs="Arial"/>
          <w:bCs/>
          <w:sz w:val="20"/>
          <w:szCs w:val="20"/>
        </w:rPr>
        <w:t>ompara y contrasta en cuanto a su formación, modo de vida y rol en la comunidad.</w:t>
      </w:r>
    </w:p>
    <w:p w:rsidR="004947E9" w:rsidRDefault="004947E9" w:rsidP="004947E9">
      <w:pPr>
        <w:ind w:left="720"/>
        <w:jc w:val="both"/>
        <w:rPr>
          <w:rFonts w:ascii="Arial" w:eastAsia="Arial" w:hAnsi="Arial" w:cs="Arial"/>
          <w:bCs/>
          <w:sz w:val="20"/>
          <w:szCs w:val="20"/>
        </w:rPr>
      </w:pPr>
    </w:p>
    <w:p w:rsidR="004947E9" w:rsidRPr="004947E9" w:rsidRDefault="004947E9" w:rsidP="004947E9">
      <w:pPr>
        <w:ind w:left="720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5. Elige</w:t>
      </w:r>
      <w:r w:rsidRPr="004947E9">
        <w:rPr>
          <w:rFonts w:ascii="Arial" w:eastAsia="Arial" w:hAnsi="Arial" w:cs="Arial"/>
          <w:bCs/>
          <w:sz w:val="20"/>
          <w:szCs w:val="20"/>
        </w:rPr>
        <w:t xml:space="preserve"> uno de los siguientes profetas: Isaías, Ezequiel o Jonás. Investiga sobre su vida y misión, y responde las siguientes preguntas:</w:t>
      </w:r>
    </w:p>
    <w:p w:rsidR="004947E9" w:rsidRPr="004947E9" w:rsidRDefault="004947E9" w:rsidP="004947E9">
      <w:pPr>
        <w:ind w:left="720"/>
        <w:jc w:val="both"/>
        <w:rPr>
          <w:rFonts w:ascii="Arial" w:eastAsia="Arial" w:hAnsi="Arial" w:cs="Arial"/>
          <w:bCs/>
          <w:sz w:val="20"/>
          <w:szCs w:val="20"/>
        </w:rPr>
      </w:pPr>
    </w:p>
    <w:p w:rsidR="004947E9" w:rsidRPr="004947E9" w:rsidRDefault="004947E9" w:rsidP="004947E9">
      <w:pPr>
        <w:pStyle w:val="Prrafodelista"/>
        <w:numPr>
          <w:ilvl w:val="0"/>
          <w:numId w:val="5"/>
        </w:numPr>
        <w:jc w:val="both"/>
        <w:rPr>
          <w:rFonts w:eastAsia="Arial"/>
          <w:bCs/>
        </w:rPr>
      </w:pPr>
      <w:r w:rsidRPr="004947E9">
        <w:rPr>
          <w:rFonts w:eastAsia="Arial"/>
          <w:bCs/>
        </w:rPr>
        <w:t>¿Cuál era el mensaje principal del profeta que elegiste?</w:t>
      </w:r>
    </w:p>
    <w:p w:rsidR="004947E9" w:rsidRPr="004947E9" w:rsidRDefault="004947E9" w:rsidP="004947E9">
      <w:pPr>
        <w:pStyle w:val="Prrafodelista"/>
        <w:numPr>
          <w:ilvl w:val="0"/>
          <w:numId w:val="5"/>
        </w:numPr>
        <w:jc w:val="both"/>
        <w:rPr>
          <w:rFonts w:eastAsia="Arial"/>
          <w:bCs/>
        </w:rPr>
      </w:pPr>
      <w:r w:rsidRPr="004947E9">
        <w:rPr>
          <w:rFonts w:eastAsia="Arial"/>
          <w:bCs/>
        </w:rPr>
        <w:t>¿Qué desafíos enfrentó este profeta en su misión?</w:t>
      </w:r>
    </w:p>
    <w:p w:rsidR="004947E9" w:rsidRDefault="00E53A52" w:rsidP="004947E9">
      <w:pPr>
        <w:ind w:left="720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C)</w:t>
      </w:r>
      <w:proofErr w:type="gramStart"/>
      <w:r>
        <w:rPr>
          <w:rFonts w:ascii="Arial" w:eastAsia="Arial" w:hAnsi="Arial" w:cs="Arial"/>
          <w:bCs/>
          <w:sz w:val="20"/>
          <w:szCs w:val="20"/>
        </w:rPr>
        <w:t xml:space="preserve">   ¿</w:t>
      </w:r>
      <w:proofErr w:type="gramEnd"/>
      <w:r w:rsidR="004947E9" w:rsidRPr="004947E9">
        <w:rPr>
          <w:rFonts w:ascii="Arial" w:eastAsia="Arial" w:hAnsi="Arial" w:cs="Arial"/>
          <w:bCs/>
          <w:sz w:val="20"/>
          <w:szCs w:val="20"/>
        </w:rPr>
        <w:t>Cómo respondió la gente al mensaje de este profeta?</w:t>
      </w:r>
    </w:p>
    <w:p w:rsidR="004947E9" w:rsidRPr="004947E9" w:rsidRDefault="004947E9" w:rsidP="004947E9">
      <w:pPr>
        <w:ind w:left="720"/>
        <w:jc w:val="both"/>
        <w:rPr>
          <w:rFonts w:eastAsia="Arial"/>
          <w:bCs/>
        </w:rPr>
      </w:pPr>
      <w:r>
        <w:rPr>
          <w:rFonts w:ascii="Arial" w:eastAsia="Arial" w:hAnsi="Arial" w:cs="Arial"/>
          <w:bCs/>
          <w:sz w:val="20"/>
          <w:szCs w:val="20"/>
        </w:rPr>
        <w:t xml:space="preserve">d)  </w:t>
      </w:r>
      <w:r w:rsidR="00E53A52">
        <w:rPr>
          <w:rFonts w:ascii="Arial" w:eastAsia="Arial" w:hAnsi="Arial" w:cs="Arial"/>
          <w:bCs/>
          <w:sz w:val="20"/>
          <w:szCs w:val="20"/>
        </w:rPr>
        <w:t xml:space="preserve">  dibuja una escena importante de la vida del profeta que elegiste</w:t>
      </w:r>
    </w:p>
    <w:p w:rsidR="00A45C78" w:rsidRPr="00A45C78" w:rsidRDefault="00A45C78" w:rsidP="00A45C78">
      <w:pPr>
        <w:pStyle w:val="Prrafodelista"/>
        <w:ind w:left="1080"/>
        <w:jc w:val="both"/>
        <w:rPr>
          <w:rFonts w:eastAsia="Arial"/>
          <w:bCs/>
        </w:rPr>
      </w:pPr>
    </w:p>
    <w:p w:rsidR="00902EB8" w:rsidRDefault="00902EB8" w:rsidP="00902EB8">
      <w:pPr>
        <w:pStyle w:val="Prrafodelista"/>
        <w:ind w:left="1080"/>
        <w:jc w:val="both"/>
        <w:rPr>
          <w:rFonts w:eastAsia="Arial"/>
          <w:bCs/>
        </w:rPr>
      </w:pPr>
    </w:p>
    <w:p w:rsidR="00902EB8" w:rsidRDefault="00902EB8" w:rsidP="00902EB8">
      <w:pPr>
        <w:jc w:val="both"/>
        <w:rPr>
          <w:rFonts w:eastAsia="Arial"/>
          <w:bCs/>
        </w:rPr>
      </w:pPr>
    </w:p>
    <w:p w:rsidR="00902EB8" w:rsidRDefault="00902EB8" w:rsidP="00902EB8">
      <w:pPr>
        <w:jc w:val="both"/>
        <w:rPr>
          <w:rFonts w:eastAsia="Arial"/>
          <w:bCs/>
        </w:rPr>
      </w:pPr>
    </w:p>
    <w:p w:rsidR="00902EB8" w:rsidRPr="00902EB8" w:rsidRDefault="00902EB8" w:rsidP="00902EB8">
      <w:pPr>
        <w:jc w:val="both"/>
        <w:rPr>
          <w:rFonts w:eastAsia="Arial"/>
          <w:bCs/>
        </w:rPr>
      </w:pPr>
    </w:p>
    <w:p w:rsidR="00902EB8" w:rsidRPr="00902EB8" w:rsidRDefault="00902EB8" w:rsidP="00902EB8">
      <w:pPr>
        <w:jc w:val="both"/>
        <w:rPr>
          <w:rFonts w:eastAsia="Arial"/>
          <w:bCs/>
        </w:rPr>
      </w:pPr>
    </w:p>
    <w:p w:rsidR="00902EB8" w:rsidRPr="00902EB8" w:rsidRDefault="00902EB8" w:rsidP="00902EB8">
      <w:pPr>
        <w:jc w:val="both"/>
        <w:rPr>
          <w:rFonts w:eastAsia="Arial"/>
          <w:bCs/>
        </w:rPr>
      </w:pPr>
      <w:r>
        <w:rPr>
          <w:rFonts w:eastAsia="Arial"/>
          <w:bCs/>
        </w:rPr>
        <w:t xml:space="preserve"> </w:t>
      </w: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spacing w:before="1"/>
        <w:ind w:left="-142" w:right="113"/>
        <w:jc w:val="both"/>
      </w:pPr>
      <w:bookmarkStart w:id="0" w:name="_heading=h.gjdgxs" w:colFirst="0" w:colLast="0"/>
      <w:bookmarkEnd w:id="0"/>
    </w:p>
    <w:tbl>
      <w:tblPr>
        <w:tblStyle w:val="a0"/>
        <w:tblW w:w="10631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26"/>
        <w:gridCol w:w="1376"/>
        <w:gridCol w:w="1483"/>
        <w:gridCol w:w="1251"/>
        <w:gridCol w:w="2895"/>
      </w:tblGrid>
      <w:tr w:rsidR="00AF4E53">
        <w:tc>
          <w:tcPr>
            <w:tcW w:w="10632" w:type="dxa"/>
            <w:gridSpan w:val="5"/>
            <w:shd w:val="clear" w:color="auto" w:fill="A6A6A6"/>
          </w:tcPr>
          <w:p w:rsidR="00AF4E53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6"/>
                <w:szCs w:val="26"/>
              </w:rPr>
            </w:pPr>
            <w:bookmarkStart w:id="1" w:name="_heading=h.30j0zll" w:colFirst="0" w:colLast="0"/>
            <w:bookmarkEnd w:id="1"/>
            <w:r>
              <w:rPr>
                <w:rFonts w:ascii="Arial Narrow" w:eastAsia="Arial Narrow" w:hAnsi="Arial Narrow" w:cs="Arial Narrow"/>
                <w:b/>
                <w:sz w:val="26"/>
                <w:szCs w:val="26"/>
              </w:rPr>
              <w:t>CONTROL DE LA INFORMACIÓN DOCUMENTADA</w:t>
            </w:r>
          </w:p>
          <w:p w:rsidR="00AF4E53" w:rsidRDefault="00AF4E53">
            <w:pPr>
              <w:jc w:val="center"/>
              <w:rPr>
                <w:rFonts w:ascii="Arial Narrow" w:eastAsia="Arial Narrow" w:hAnsi="Arial Narrow" w:cs="Arial Narrow"/>
                <w:b/>
                <w:sz w:val="26"/>
                <w:szCs w:val="26"/>
              </w:rPr>
            </w:pPr>
          </w:p>
        </w:tc>
      </w:tr>
      <w:tr w:rsidR="00AF4E53">
        <w:tc>
          <w:tcPr>
            <w:tcW w:w="3627" w:type="dxa"/>
            <w:tcBorders>
              <w:right w:val="single" w:sz="4" w:space="0" w:color="000000"/>
            </w:tcBorders>
            <w:shd w:val="clear" w:color="auto" w:fill="D9D9D9"/>
          </w:tcPr>
          <w:p w:rsidR="00AF4E53" w:rsidRDefault="0000000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6"/>
                <w:szCs w:val="26"/>
              </w:rPr>
              <w:t>NOMBRE</w:t>
            </w: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AF4E53" w:rsidRDefault="0000000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6"/>
                <w:szCs w:val="26"/>
              </w:rPr>
              <w:t>CÓDIGO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AF4E53" w:rsidRDefault="0000000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6"/>
                <w:szCs w:val="26"/>
              </w:rPr>
              <w:t>FECHA</w:t>
            </w:r>
          </w:p>
        </w:tc>
        <w:tc>
          <w:tcPr>
            <w:tcW w:w="12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AF4E53" w:rsidRDefault="0000000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6"/>
                <w:szCs w:val="26"/>
              </w:rPr>
              <w:t>VERSIÓN</w:t>
            </w:r>
          </w:p>
        </w:tc>
        <w:tc>
          <w:tcPr>
            <w:tcW w:w="2895" w:type="dxa"/>
            <w:tcBorders>
              <w:left w:val="single" w:sz="4" w:space="0" w:color="000000"/>
            </w:tcBorders>
            <w:shd w:val="clear" w:color="auto" w:fill="D9D9D9"/>
          </w:tcPr>
          <w:p w:rsidR="00AF4E53" w:rsidRDefault="0000000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6"/>
                <w:szCs w:val="26"/>
              </w:rPr>
              <w:t>DESCRIPCIÓN</w:t>
            </w:r>
          </w:p>
        </w:tc>
      </w:tr>
      <w:tr w:rsidR="00AF4E53">
        <w:tc>
          <w:tcPr>
            <w:tcW w:w="3627" w:type="dxa"/>
            <w:vAlign w:val="center"/>
          </w:tcPr>
          <w:p w:rsidR="00AF4E53" w:rsidRDefault="00000000">
            <w:pP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Plan de apoyo</w:t>
            </w:r>
          </w:p>
        </w:tc>
        <w:tc>
          <w:tcPr>
            <w:tcW w:w="1376" w:type="dxa"/>
            <w:vAlign w:val="center"/>
          </w:tcPr>
          <w:p w:rsidR="00AF4E53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FP-FO-49</w:t>
            </w:r>
          </w:p>
        </w:tc>
        <w:tc>
          <w:tcPr>
            <w:tcW w:w="1483" w:type="dxa"/>
            <w:vAlign w:val="center"/>
          </w:tcPr>
          <w:p w:rsidR="00AF4E53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22/07/2022</w:t>
            </w:r>
          </w:p>
        </w:tc>
        <w:tc>
          <w:tcPr>
            <w:tcW w:w="1251" w:type="dxa"/>
            <w:vAlign w:val="center"/>
          </w:tcPr>
          <w:p w:rsidR="00AF4E53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1</w:t>
            </w:r>
          </w:p>
        </w:tc>
        <w:tc>
          <w:tcPr>
            <w:tcW w:w="2895" w:type="dxa"/>
          </w:tcPr>
          <w:p w:rsidR="00AF4E53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Creación del formato</w:t>
            </w:r>
          </w:p>
        </w:tc>
      </w:tr>
      <w:tr w:rsidR="00AF4E53">
        <w:tc>
          <w:tcPr>
            <w:tcW w:w="3627" w:type="dxa"/>
            <w:vAlign w:val="center"/>
          </w:tcPr>
          <w:p w:rsidR="00AF4E53" w:rsidRDefault="00000000">
            <w:pP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Plan de apoyo</w:t>
            </w:r>
          </w:p>
        </w:tc>
        <w:tc>
          <w:tcPr>
            <w:tcW w:w="1376" w:type="dxa"/>
            <w:vAlign w:val="center"/>
          </w:tcPr>
          <w:p w:rsidR="00AF4E53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FP-FO-49</w:t>
            </w:r>
          </w:p>
        </w:tc>
        <w:tc>
          <w:tcPr>
            <w:tcW w:w="1483" w:type="dxa"/>
            <w:vAlign w:val="center"/>
          </w:tcPr>
          <w:p w:rsidR="00AF4E53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26/01/2024</w:t>
            </w:r>
          </w:p>
        </w:tc>
        <w:tc>
          <w:tcPr>
            <w:tcW w:w="1251" w:type="dxa"/>
            <w:vAlign w:val="center"/>
          </w:tcPr>
          <w:p w:rsidR="00AF4E53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2</w:t>
            </w:r>
          </w:p>
        </w:tc>
        <w:tc>
          <w:tcPr>
            <w:tcW w:w="2895" w:type="dxa"/>
          </w:tcPr>
          <w:p w:rsidR="00AF4E53" w:rsidRDefault="00000000">
            <w:pP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Se actualizan logos con base en la certificación ISO 21001:2018.</w:t>
            </w:r>
          </w:p>
        </w:tc>
      </w:tr>
      <w:tr w:rsidR="00AF4E53">
        <w:tc>
          <w:tcPr>
            <w:tcW w:w="3627" w:type="dxa"/>
          </w:tcPr>
          <w:p w:rsidR="00AF4E53" w:rsidRDefault="00AF4E53">
            <w:pPr>
              <w:rPr>
                <w:rFonts w:ascii="Arial Narrow" w:eastAsia="Arial Narrow" w:hAnsi="Arial Narrow" w:cs="Arial Narrow"/>
                <w:sz w:val="26"/>
                <w:szCs w:val="26"/>
              </w:rPr>
            </w:pPr>
          </w:p>
        </w:tc>
        <w:tc>
          <w:tcPr>
            <w:tcW w:w="1376" w:type="dxa"/>
          </w:tcPr>
          <w:p w:rsidR="00AF4E53" w:rsidRDefault="00AF4E53">
            <w:pPr>
              <w:rPr>
                <w:rFonts w:ascii="Arial Narrow" w:eastAsia="Arial Narrow" w:hAnsi="Arial Narrow" w:cs="Arial Narrow"/>
                <w:sz w:val="26"/>
                <w:szCs w:val="26"/>
              </w:rPr>
            </w:pPr>
          </w:p>
        </w:tc>
        <w:tc>
          <w:tcPr>
            <w:tcW w:w="1483" w:type="dxa"/>
          </w:tcPr>
          <w:p w:rsidR="00AF4E53" w:rsidRDefault="00AF4E53">
            <w:pPr>
              <w:rPr>
                <w:rFonts w:ascii="Arial Narrow" w:eastAsia="Arial Narrow" w:hAnsi="Arial Narrow" w:cs="Arial Narrow"/>
                <w:sz w:val="26"/>
                <w:szCs w:val="26"/>
              </w:rPr>
            </w:pPr>
          </w:p>
        </w:tc>
        <w:tc>
          <w:tcPr>
            <w:tcW w:w="1251" w:type="dxa"/>
          </w:tcPr>
          <w:p w:rsidR="00AF4E53" w:rsidRDefault="00AF4E53">
            <w:pPr>
              <w:rPr>
                <w:rFonts w:ascii="Arial Narrow" w:eastAsia="Arial Narrow" w:hAnsi="Arial Narrow" w:cs="Arial Narrow"/>
                <w:sz w:val="26"/>
                <w:szCs w:val="26"/>
              </w:rPr>
            </w:pPr>
          </w:p>
        </w:tc>
        <w:tc>
          <w:tcPr>
            <w:tcW w:w="2895" w:type="dxa"/>
          </w:tcPr>
          <w:p w:rsidR="00AF4E53" w:rsidRDefault="00AF4E53">
            <w:pPr>
              <w:rPr>
                <w:rFonts w:ascii="Arial Narrow" w:eastAsia="Arial Narrow" w:hAnsi="Arial Narrow" w:cs="Arial Narrow"/>
                <w:sz w:val="26"/>
                <w:szCs w:val="26"/>
              </w:rPr>
            </w:pPr>
          </w:p>
        </w:tc>
      </w:tr>
    </w:tbl>
    <w:p w:rsidR="00AF4E53" w:rsidRDefault="00AF4E53">
      <w:pPr>
        <w:spacing w:line="276" w:lineRule="auto"/>
      </w:pPr>
    </w:p>
    <w:tbl>
      <w:tblPr>
        <w:tblStyle w:val="a1"/>
        <w:tblW w:w="10632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58"/>
        <w:gridCol w:w="3152"/>
        <w:gridCol w:w="3622"/>
      </w:tblGrid>
      <w:tr w:rsidR="00AF4E53">
        <w:tc>
          <w:tcPr>
            <w:tcW w:w="3858" w:type="dxa"/>
            <w:shd w:val="clear" w:color="auto" w:fill="A6A6A6"/>
          </w:tcPr>
          <w:p w:rsidR="00AF4E53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6"/>
                <w:szCs w:val="26"/>
              </w:rPr>
            </w:pPr>
            <w:bookmarkStart w:id="2" w:name="_heading=h.1fob9te" w:colFirst="0" w:colLast="0"/>
            <w:bookmarkEnd w:id="2"/>
            <w:r>
              <w:rPr>
                <w:rFonts w:ascii="Arial Narrow" w:eastAsia="Arial Narrow" w:hAnsi="Arial Narrow" w:cs="Arial Narrow"/>
                <w:b/>
                <w:sz w:val="26"/>
                <w:szCs w:val="26"/>
              </w:rPr>
              <w:t>ELABORADO POR</w:t>
            </w:r>
          </w:p>
        </w:tc>
        <w:tc>
          <w:tcPr>
            <w:tcW w:w="3152" w:type="dxa"/>
            <w:shd w:val="clear" w:color="auto" w:fill="A6A6A6"/>
          </w:tcPr>
          <w:p w:rsidR="00AF4E53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b/>
                <w:sz w:val="26"/>
                <w:szCs w:val="26"/>
              </w:rPr>
              <w:t>REVISADO POR</w:t>
            </w:r>
          </w:p>
        </w:tc>
        <w:tc>
          <w:tcPr>
            <w:tcW w:w="3622" w:type="dxa"/>
            <w:shd w:val="clear" w:color="auto" w:fill="A6A6A6"/>
          </w:tcPr>
          <w:p w:rsidR="00AF4E53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b/>
                <w:sz w:val="26"/>
                <w:szCs w:val="26"/>
              </w:rPr>
              <w:t>APROBADO POR</w:t>
            </w:r>
          </w:p>
          <w:p w:rsidR="00AF4E53" w:rsidRDefault="00AF4E53">
            <w:pPr>
              <w:jc w:val="center"/>
              <w:rPr>
                <w:rFonts w:ascii="Arial Narrow" w:eastAsia="Arial Narrow" w:hAnsi="Arial Narrow" w:cs="Arial Narrow"/>
                <w:b/>
                <w:sz w:val="26"/>
                <w:szCs w:val="26"/>
              </w:rPr>
            </w:pPr>
          </w:p>
        </w:tc>
      </w:tr>
      <w:tr w:rsidR="00AF4E53">
        <w:tc>
          <w:tcPr>
            <w:tcW w:w="3858" w:type="dxa"/>
            <w:vAlign w:val="center"/>
          </w:tcPr>
          <w:p w:rsidR="00AF4E53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José Luis Villalobos Martínez</w:t>
            </w:r>
          </w:p>
        </w:tc>
        <w:tc>
          <w:tcPr>
            <w:tcW w:w="3152" w:type="dxa"/>
            <w:vAlign w:val="center"/>
          </w:tcPr>
          <w:p w:rsidR="00AF4E53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Alexandra María Vélez Bravo</w:t>
            </w:r>
          </w:p>
        </w:tc>
        <w:tc>
          <w:tcPr>
            <w:tcW w:w="3622" w:type="dxa"/>
            <w:vAlign w:val="center"/>
          </w:tcPr>
          <w:p w:rsidR="00AF4E53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Myriam Rocío Correa Arroyave</w:t>
            </w:r>
          </w:p>
        </w:tc>
      </w:tr>
    </w:tbl>
    <w:p w:rsidR="00AF4E53" w:rsidRDefault="00AF4E53">
      <w:pPr>
        <w:spacing w:before="1"/>
        <w:ind w:left="-142" w:right="113"/>
        <w:jc w:val="both"/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sectPr w:rsidR="00AF4E53">
      <w:headerReference w:type="default" r:id="rId8"/>
      <w:headerReference w:type="first" r:id="rId9"/>
      <w:footerReference w:type="first" r:id="rId10"/>
      <w:pgSz w:w="12242" w:h="15842"/>
      <w:pgMar w:top="1418" w:right="1418" w:bottom="1985" w:left="1418" w:header="709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50B84" w:rsidRDefault="00950B84">
      <w:r>
        <w:separator/>
      </w:r>
    </w:p>
  </w:endnote>
  <w:endnote w:type="continuationSeparator" w:id="0">
    <w:p w:rsidR="00950B84" w:rsidRDefault="00950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3786285-480D-4908-B122-8A0A5E0710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B750AAC-3579-486F-B511-FEE4EC78ADED}"/>
    <w:embedItalic r:id="rId3" w:fontKey="{754DE2F6-228E-4550-B41B-2FE7D8AFE0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41AB98B-FEF7-406A-8149-DD75BE9FA973}"/>
    <w:embedBold r:id="rId5" w:fontKey="{2DFB6D55-D8EA-4937-9FE5-9AF26207163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9BD56148-34DE-48D6-8F82-87029FC38365}"/>
    <w:embedBold r:id="rId7" w:fontKey="{0DCD7D80-B488-4373-9E99-4A034C0D1F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FC1BA0F-AF55-4AEC-928F-B46B27A5A44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D8B17F26-5D8A-4744-BA3B-CB97D30C21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F4E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4947920</wp:posOffset>
          </wp:positionH>
          <wp:positionV relativeFrom="paragraph">
            <wp:posOffset>-412114</wp:posOffset>
          </wp:positionV>
          <wp:extent cx="1543050" cy="885190"/>
          <wp:effectExtent l="0" t="0" r="0" b="0"/>
          <wp:wrapSquare wrapText="bothSides" distT="0" distB="0" distL="114300" distR="114300"/>
          <wp:docPr id="94458109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3050" cy="885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50B84" w:rsidRDefault="00950B84">
      <w:r>
        <w:separator/>
      </w:r>
    </w:p>
  </w:footnote>
  <w:footnote w:type="continuationSeparator" w:id="0">
    <w:p w:rsidR="00950B84" w:rsidRDefault="00950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F4E53" w:rsidRDefault="00AF4E5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10749" w:type="dxa"/>
      <w:jc w:val="center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400" w:firstRow="0" w:lastRow="0" w:firstColumn="0" w:lastColumn="0" w:noHBand="0" w:noVBand="1"/>
    </w:tblPr>
    <w:tblGrid>
      <w:gridCol w:w="1980"/>
      <w:gridCol w:w="7357"/>
      <w:gridCol w:w="1412"/>
    </w:tblGrid>
    <w:tr w:rsidR="00AF4E53">
      <w:trPr>
        <w:trHeight w:val="1013"/>
        <w:jc w:val="center"/>
      </w:trPr>
      <w:tc>
        <w:tcPr>
          <w:tcW w:w="198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:rsidR="00AF4E53" w:rsidRDefault="00000000">
          <w:pPr>
            <w:rPr>
              <w:sz w:val="6"/>
              <w:szCs w:val="6"/>
              <w:highlight w:val="yellow"/>
            </w:rPr>
          </w:pPr>
          <w:r>
            <w:rPr>
              <w:noProof/>
              <w:sz w:val="6"/>
              <w:szCs w:val="6"/>
            </w:rPr>
            <w:drawing>
              <wp:inline distT="0" distB="0" distL="0" distR="0">
                <wp:extent cx="1120140" cy="720090"/>
                <wp:effectExtent l="0" t="0" r="0" b="0"/>
                <wp:docPr id="944581091" name="image3.jpg" descr="Diagrama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Diagrama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0140" cy="7200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57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AF4E53" w:rsidRDefault="00000000">
          <w:pPr>
            <w:keepNext/>
            <w:jc w:val="center"/>
            <w:rPr>
              <w:rFonts w:ascii="Arial" w:eastAsia="Arial" w:hAnsi="Arial" w:cs="Arial"/>
              <w:b/>
              <w:sz w:val="28"/>
              <w:szCs w:val="28"/>
            </w:rPr>
          </w:pPr>
          <w:r>
            <w:rPr>
              <w:rFonts w:ascii="Arial" w:eastAsia="Arial" w:hAnsi="Arial" w:cs="Arial"/>
              <w:b/>
            </w:rPr>
            <w:t xml:space="preserve">INSTITUCIÓN EDUCATIVA </w:t>
          </w:r>
        </w:p>
        <w:p w:rsidR="00AF4E53" w:rsidRDefault="00000000">
          <w:pPr>
            <w:keepNext/>
            <w:jc w:val="center"/>
            <w:rPr>
              <w:rFonts w:ascii="Arial" w:eastAsia="Arial" w:hAnsi="Arial" w:cs="Arial"/>
              <w:b/>
              <w:sz w:val="28"/>
              <w:szCs w:val="28"/>
            </w:rPr>
          </w:pPr>
          <w:r>
            <w:rPr>
              <w:rFonts w:ascii="Arial" w:eastAsia="Arial" w:hAnsi="Arial" w:cs="Arial"/>
              <w:b/>
              <w:sz w:val="28"/>
              <w:szCs w:val="28"/>
            </w:rPr>
            <w:t xml:space="preserve">  ANTONIO JOSÉ DE SUCRE</w:t>
          </w:r>
        </w:p>
        <w:p w:rsidR="00AF4E53" w:rsidRDefault="00000000">
          <w:pPr>
            <w:jc w:val="center"/>
            <w:rPr>
              <w:rFonts w:ascii="Arial" w:eastAsia="Arial" w:hAnsi="Arial" w:cs="Arial"/>
              <w:i/>
            </w:rPr>
          </w:pPr>
          <w:r>
            <w:rPr>
              <w:rFonts w:ascii="Arial" w:eastAsia="Arial" w:hAnsi="Arial" w:cs="Arial"/>
              <w:i/>
            </w:rPr>
            <w:t>“Formando ciudadanos competentes con responsabilidad social”</w:t>
          </w:r>
        </w:p>
      </w:tc>
      <w:tc>
        <w:tcPr>
          <w:tcW w:w="1412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:rsidR="00AF4E53" w:rsidRDefault="00000000">
          <w:pPr>
            <w:jc w:val="center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69216</wp:posOffset>
                </wp:positionH>
                <wp:positionV relativeFrom="paragraph">
                  <wp:posOffset>54610</wp:posOffset>
                </wp:positionV>
                <wp:extent cx="590550" cy="621030"/>
                <wp:effectExtent l="0" t="0" r="0" b="0"/>
                <wp:wrapNone/>
                <wp:docPr id="944581094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" cy="6210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 w:rsidR="00AF4E53">
      <w:trPr>
        <w:trHeight w:val="527"/>
        <w:jc w:val="center"/>
      </w:trPr>
      <w:tc>
        <w:tcPr>
          <w:tcW w:w="198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AF4E53" w:rsidRDefault="00000000">
          <w:pPr>
            <w:keepNext/>
            <w:jc w:val="center"/>
            <w:rPr>
              <w:rFonts w:ascii="Arial" w:eastAsia="Arial" w:hAnsi="Arial" w:cs="Arial"/>
              <w:color w:val="A6A6A6"/>
              <w:sz w:val="18"/>
              <w:szCs w:val="18"/>
            </w:rPr>
          </w:pPr>
          <w:r>
            <w:rPr>
              <w:rFonts w:ascii="Arial" w:eastAsia="Arial" w:hAnsi="Arial" w:cs="Arial"/>
              <w:color w:val="A6A6A6"/>
              <w:sz w:val="18"/>
              <w:szCs w:val="18"/>
            </w:rPr>
            <w:t>CÓDIGO: FP-FO-49</w:t>
          </w:r>
        </w:p>
      </w:tc>
      <w:tc>
        <w:tcPr>
          <w:tcW w:w="7357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AF4E53" w:rsidRDefault="00000000">
          <w:pPr>
            <w:jc w:val="center"/>
            <w:rPr>
              <w:rFonts w:ascii="Arial" w:eastAsia="Arial" w:hAnsi="Arial" w:cs="Arial"/>
              <w:b/>
              <w:color w:val="A6A6A6"/>
              <w:sz w:val="20"/>
              <w:szCs w:val="20"/>
            </w:rPr>
          </w:pPr>
          <w:r>
            <w:rPr>
              <w:rFonts w:ascii="Arial" w:eastAsia="Arial" w:hAnsi="Arial" w:cs="Arial"/>
              <w:b/>
              <w:color w:val="A6A6A6"/>
              <w:sz w:val="20"/>
              <w:szCs w:val="20"/>
            </w:rPr>
            <w:t xml:space="preserve">PLAN DE APOYO </w:t>
          </w:r>
        </w:p>
      </w:tc>
      <w:tc>
        <w:tcPr>
          <w:tcW w:w="1412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AF4E53" w:rsidRDefault="00000000">
          <w:pPr>
            <w:jc w:val="center"/>
            <w:rPr>
              <w:rFonts w:ascii="Arial" w:eastAsia="Arial" w:hAnsi="Arial" w:cs="Arial"/>
              <w:color w:val="A6A6A6"/>
              <w:sz w:val="18"/>
              <w:szCs w:val="18"/>
            </w:rPr>
          </w:pPr>
          <w:r>
            <w:rPr>
              <w:rFonts w:ascii="Arial" w:eastAsia="Arial" w:hAnsi="Arial" w:cs="Arial"/>
              <w:color w:val="A6A6A6"/>
              <w:sz w:val="18"/>
              <w:szCs w:val="18"/>
            </w:rPr>
            <w:t>VERSIÓN: 2</w:t>
          </w:r>
        </w:p>
      </w:tc>
    </w:tr>
  </w:tbl>
  <w:p w:rsidR="00AF4E53" w:rsidRDefault="00AF4E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F4E53" w:rsidRDefault="00AF4E5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b/>
      </w:rPr>
    </w:pPr>
  </w:p>
  <w:tbl>
    <w:tblPr>
      <w:tblStyle w:val="a2"/>
      <w:tblW w:w="10818" w:type="dxa"/>
      <w:tblInd w:w="-743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400" w:firstRow="0" w:lastRow="0" w:firstColumn="0" w:lastColumn="0" w:noHBand="0" w:noVBand="1"/>
    </w:tblPr>
    <w:tblGrid>
      <w:gridCol w:w="2586"/>
      <w:gridCol w:w="6356"/>
      <w:gridCol w:w="1876"/>
    </w:tblGrid>
    <w:tr w:rsidR="00AF4E53">
      <w:trPr>
        <w:trHeight w:val="1363"/>
      </w:trPr>
      <w:tc>
        <w:tcPr>
          <w:tcW w:w="258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:rsidR="00AF4E53" w:rsidRDefault="00000000">
          <w:pPr>
            <w:rPr>
              <w:highlight w:val="yellow"/>
            </w:rPr>
          </w:pPr>
          <w:r>
            <w:rPr>
              <w:noProof/>
            </w:rPr>
            <w:drawing>
              <wp:inline distT="0" distB="0" distL="0" distR="0">
                <wp:extent cx="1476375" cy="1123950"/>
                <wp:effectExtent l="0" t="0" r="0" b="0"/>
                <wp:docPr id="944581090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r="4979" b="29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6375" cy="11239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5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AF4E53" w:rsidRDefault="00000000">
          <w:pPr>
            <w:keepNext/>
            <w:jc w:val="center"/>
            <w:rPr>
              <w:rFonts w:ascii="Arial" w:eastAsia="Arial" w:hAnsi="Arial" w:cs="Arial"/>
              <w:b/>
              <w:sz w:val="28"/>
              <w:szCs w:val="28"/>
            </w:rPr>
          </w:pPr>
          <w:r>
            <w:rPr>
              <w:rFonts w:ascii="Arial" w:eastAsia="Arial" w:hAnsi="Arial" w:cs="Arial"/>
              <w:b/>
              <w:sz w:val="22"/>
              <w:szCs w:val="22"/>
            </w:rPr>
            <w:t xml:space="preserve">INSTITUCIÓN EDUCATIVA </w:t>
          </w:r>
        </w:p>
        <w:p w:rsidR="00AF4E53" w:rsidRDefault="00000000">
          <w:pPr>
            <w:keepNext/>
            <w:jc w:val="center"/>
            <w:rPr>
              <w:rFonts w:ascii="Arial" w:eastAsia="Arial" w:hAnsi="Arial" w:cs="Arial"/>
              <w:b/>
              <w:sz w:val="28"/>
              <w:szCs w:val="28"/>
            </w:rPr>
          </w:pPr>
          <w:r>
            <w:rPr>
              <w:rFonts w:ascii="Arial" w:eastAsia="Arial" w:hAnsi="Arial" w:cs="Arial"/>
              <w:b/>
              <w:sz w:val="28"/>
              <w:szCs w:val="28"/>
            </w:rPr>
            <w:t xml:space="preserve">  ANTONIO JOSÉ DE SUCRE</w:t>
          </w:r>
        </w:p>
        <w:p w:rsidR="00AF4E53" w:rsidRDefault="00AF4E53">
          <w:pPr>
            <w:keepNext/>
            <w:jc w:val="center"/>
            <w:rPr>
              <w:rFonts w:ascii="Arial" w:eastAsia="Arial" w:hAnsi="Arial" w:cs="Arial"/>
              <w:b/>
              <w:sz w:val="10"/>
              <w:szCs w:val="10"/>
            </w:rPr>
          </w:pPr>
        </w:p>
        <w:p w:rsidR="00AF4E53" w:rsidRDefault="00000000">
          <w:pPr>
            <w:jc w:val="center"/>
            <w:rPr>
              <w:rFonts w:ascii="Arial" w:eastAsia="Arial" w:hAnsi="Arial" w:cs="Arial"/>
              <w:i/>
            </w:rPr>
          </w:pPr>
          <w:r>
            <w:rPr>
              <w:rFonts w:ascii="Arial" w:eastAsia="Arial" w:hAnsi="Arial" w:cs="Arial"/>
              <w:i/>
              <w:sz w:val="20"/>
              <w:szCs w:val="20"/>
            </w:rPr>
            <w:t>“Formando Ciudadanos Competentes con Responsabilidad Social”</w:t>
          </w:r>
        </w:p>
      </w:tc>
      <w:tc>
        <w:tcPr>
          <w:tcW w:w="187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:rsidR="00AF4E53" w:rsidRDefault="00000000">
          <w:pPr>
            <w:jc w:val="center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187960</wp:posOffset>
                </wp:positionV>
                <wp:extent cx="752475" cy="791322"/>
                <wp:effectExtent l="0" t="0" r="0" b="0"/>
                <wp:wrapNone/>
                <wp:docPr id="944581092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75" cy="79132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 w:rsidR="00AF4E53">
      <w:trPr>
        <w:trHeight w:val="312"/>
      </w:trPr>
      <w:tc>
        <w:tcPr>
          <w:tcW w:w="258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AF4E53" w:rsidRDefault="00000000">
          <w:pPr>
            <w:keepNext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CÓDIGO AR-FO-20</w:t>
          </w:r>
        </w:p>
      </w:tc>
      <w:tc>
        <w:tcPr>
          <w:tcW w:w="635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AF4E53" w:rsidRDefault="00000000">
          <w:pPr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ACTA GENERAL DE REUNIONES</w:t>
          </w:r>
        </w:p>
      </w:tc>
      <w:tc>
        <w:tcPr>
          <w:tcW w:w="187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AF4E53" w:rsidRDefault="00000000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VERSIÓN: 3</w:t>
          </w:r>
        </w:p>
      </w:tc>
    </w:tr>
  </w:tbl>
  <w:p w:rsidR="00AF4E53" w:rsidRDefault="00AF4E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B1AE9"/>
    <w:multiLevelType w:val="hybridMultilevel"/>
    <w:tmpl w:val="2A569044"/>
    <w:lvl w:ilvl="0" w:tplc="351E0A72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8CE57F0"/>
    <w:multiLevelType w:val="hybridMultilevel"/>
    <w:tmpl w:val="7C16C718"/>
    <w:lvl w:ilvl="0" w:tplc="B8AC23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B7B1D48"/>
    <w:multiLevelType w:val="hybridMultilevel"/>
    <w:tmpl w:val="3954D6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9526BF"/>
    <w:multiLevelType w:val="hybridMultilevel"/>
    <w:tmpl w:val="281C0BC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7A61ABE"/>
    <w:multiLevelType w:val="hybridMultilevel"/>
    <w:tmpl w:val="546E56F2"/>
    <w:lvl w:ilvl="0" w:tplc="D2CC54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8552689">
    <w:abstractNumId w:val="1"/>
  </w:num>
  <w:num w:numId="2" w16cid:durableId="90663740">
    <w:abstractNumId w:val="2"/>
  </w:num>
  <w:num w:numId="3" w16cid:durableId="639918905">
    <w:abstractNumId w:val="3"/>
  </w:num>
  <w:num w:numId="4" w16cid:durableId="1944873401">
    <w:abstractNumId w:val="0"/>
  </w:num>
  <w:num w:numId="5" w16cid:durableId="7462217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E53"/>
    <w:rsid w:val="003A3A15"/>
    <w:rsid w:val="004947E9"/>
    <w:rsid w:val="0081171A"/>
    <w:rsid w:val="00902EB8"/>
    <w:rsid w:val="00950B84"/>
    <w:rsid w:val="00A45C78"/>
    <w:rsid w:val="00AE58EA"/>
    <w:rsid w:val="00AF4E53"/>
    <w:rsid w:val="00B52A0D"/>
    <w:rsid w:val="00BA1A7D"/>
    <w:rsid w:val="00E04418"/>
    <w:rsid w:val="00E470F1"/>
    <w:rsid w:val="00E5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143B0"/>
  <w15:docId w15:val="{DC053A08-3175-483C-A8F0-8833F1056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574"/>
    <w:rPr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4E65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6574"/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paragraph" w:styleId="Piedepgina">
    <w:name w:val="footer"/>
    <w:basedOn w:val="Normal"/>
    <w:link w:val="PiedepginaCar"/>
    <w:uiPriority w:val="99"/>
    <w:unhideWhenUsed/>
    <w:rsid w:val="004E65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6574"/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paragraph" w:styleId="Prrafodelista">
    <w:name w:val="List Paragraph"/>
    <w:basedOn w:val="Normal"/>
    <w:uiPriority w:val="34"/>
    <w:qFormat/>
    <w:rsid w:val="004E657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sz w:val="20"/>
      <w:szCs w:val="20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65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6574"/>
    <w:rPr>
      <w:rFonts w:ascii="Tahoma" w:eastAsia="Times New Roman" w:hAnsi="Tahoma" w:cs="Tahoma"/>
      <w:sz w:val="16"/>
      <w:szCs w:val="16"/>
      <w:lang w:val="es-CO" w:eastAsia="es-ES"/>
    </w:rPr>
  </w:style>
  <w:style w:type="table" w:styleId="Tablaconcuadrcula">
    <w:name w:val="Table Grid"/>
    <w:basedOn w:val="Tablanormal"/>
    <w:uiPriority w:val="59"/>
    <w:rsid w:val="006775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833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Ou/uny+yTq5L5tY9Xyevd/3xNA==">CgMxLjAyCGguZ2pkZ3hzMgloLjMwajB6bGwyCWguMWZvYjl0ZTgAciExSEFYd05vSGgtdUNSSGtiZ2NiVUcwdVctOUZSU2NyR1Q=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388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PCSEIS</dc:creator>
  <cp:lastModifiedBy>Alex Garcia</cp:lastModifiedBy>
  <cp:revision>2</cp:revision>
  <dcterms:created xsi:type="dcterms:W3CDTF">2024-06-02T03:02:00Z</dcterms:created>
  <dcterms:modified xsi:type="dcterms:W3CDTF">2024-06-02T03:02:00Z</dcterms:modified>
</cp:coreProperties>
</file>